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otnote text"/>
        <w:keepNext w:val="1"/>
        <w:tabs>
          <w:tab w:val="left" w:pos="6804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</w:pPr>
      <w:r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120650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widowControl w:val="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widowControl w:val="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Comit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Nord-Cambrai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: comp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 xml:space="preserve">titions et animations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10"/>
          <w:szCs w:val="1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Indemnit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s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triques 20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21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-202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2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Corps A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Lorsque un ou des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 xml:space="preserve">ves de votre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tablissement participe(nt)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une comp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tition ou une animation </w:t>
      </w: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organis</w:t>
      </w:r>
      <w:r>
        <w:rPr>
          <w:rStyle w:val="Aucun"/>
          <w:rFonts w:ascii="Comic Sans MS" w:hAnsi="Comic Sans MS" w:hint="default"/>
          <w:b w:val="1"/>
          <w:bCs w:val="1"/>
          <w:u w:val="single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par le Comit</w:t>
      </w:r>
      <w:r>
        <w:rPr>
          <w:rStyle w:val="Aucun"/>
          <w:rFonts w:ascii="Comic Sans MS" w:hAnsi="Comic Sans MS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,ou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par 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faut au niveau 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un inter-comit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s par manque de comp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titeurs dans notre comit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 le Conseil d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Administration a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cid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, pour cette ann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e, de mettre en place une participation aux frais de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placements (indemnit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s kilom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triques). </w:t>
      </w:r>
    </w:p>
    <w:p>
      <w:pPr>
        <w:pStyle w:val="Corps A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Corps A"/>
        <w:jc w:val="both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  <w:u w:val="single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Conditions pour obtenir le versement des indemnit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s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triques.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 - L</w:t>
      </w:r>
      <w:r>
        <w:rPr>
          <w:rStyle w:val="Aucun"/>
          <w:rFonts w:ascii="Comic Sans MS" w:hAnsi="Comic Sans MS" w:hint="default"/>
          <w:rtl w:val="0"/>
          <w:lang w:val="fr-FR"/>
        </w:rPr>
        <w:t>’é</w:t>
      </w:r>
      <w:r>
        <w:rPr>
          <w:rStyle w:val="Aucun"/>
          <w:rFonts w:ascii="Comic Sans MS" w:hAnsi="Comic Sans MS"/>
          <w:rtl w:val="0"/>
          <w:lang w:val="fr-FR"/>
        </w:rPr>
        <w:t>tablissement organise son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placement (train, voiture, bus).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 - L</w:t>
      </w:r>
      <w:r>
        <w:rPr>
          <w:rStyle w:val="Aucun"/>
          <w:rFonts w:ascii="Comic Sans MS" w:hAnsi="Comic Sans MS" w:hint="default"/>
          <w:rtl w:val="0"/>
          <w:lang w:val="fr-FR"/>
        </w:rPr>
        <w:t>’é</w:t>
      </w:r>
      <w:r>
        <w:rPr>
          <w:rStyle w:val="Aucun"/>
          <w:rFonts w:ascii="Comic Sans MS" w:hAnsi="Comic Sans MS"/>
          <w:rtl w:val="0"/>
          <w:lang w:val="fr-FR"/>
        </w:rPr>
        <w:t xml:space="preserve">tablissement est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jour de ses cotisations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partementales.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 - Les indemnit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s kilom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triques ne sont dues que pour les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ves comp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titeurs.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Attention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les indemnit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s kilom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triques ne concernent que les manifestations organis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es dans le cadre du Comit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UGSEL Nord-Cambrai ou par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faut en inter-comit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s par manque de comp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titeurs.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  <w:u w:val="single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Montant de la prime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trique.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b w:val="1"/>
          <w:bCs w:val="1"/>
        </w:rPr>
      </w:pP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indemnit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attribu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e par le Comit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 xml:space="preserve">UGSEL Nord Cambrai est de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0.020 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€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/Km/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ve participant 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la comp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tition ou 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animation.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b w:val="1"/>
          <w:bCs w:val="1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Nombre de kilom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tres = distance aller/retour entre l</w:t>
      </w:r>
      <w:r>
        <w:rPr>
          <w:rStyle w:val="Aucun"/>
          <w:rFonts w:ascii="Comic Sans MS" w:hAnsi="Comic Sans MS" w:hint="default"/>
          <w:rtl w:val="0"/>
          <w:lang w:val="fr-FR"/>
        </w:rPr>
        <w:t>’é</w:t>
      </w:r>
      <w:r>
        <w:rPr>
          <w:rStyle w:val="Aucun"/>
          <w:rFonts w:ascii="Comic Sans MS" w:hAnsi="Comic Sans MS"/>
          <w:rtl w:val="0"/>
          <w:lang w:val="fr-FR"/>
        </w:rPr>
        <w:t>tablissement et le lieu de comp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tition.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  <w:u w:val="single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Versement des indemnit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s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triques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84"/>
        </w:tabs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Envoyer la demande de versement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 xml:space="preserve">aide du formulaire joint au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tr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sorier du comit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  d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 xml:space="preserve">s 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le retour de la comp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tition ou de 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 xml:space="preserve">animation.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Ne pas attendre la fin de 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ann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e pour faire vos demandes</w:t>
      </w:r>
      <w:r>
        <w:rPr>
          <w:rStyle w:val="Aucun"/>
          <w:rFonts w:ascii="Comic Sans MS" w:hAnsi="Comic Sans MS"/>
          <w:rtl w:val="0"/>
          <w:lang w:val="fr-FR"/>
        </w:rPr>
        <w:t xml:space="preserve">. Les demandes non parvenues avant le </w:t>
      </w: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30 juin</w:t>
      </w:r>
      <w:r>
        <w:rPr>
          <w:rStyle w:val="Aucun"/>
          <w:rFonts w:ascii="Comic Sans MS" w:hAnsi="Comic Sans MS"/>
          <w:rtl w:val="0"/>
          <w:lang w:val="fr-FR"/>
        </w:rPr>
        <w:t xml:space="preserve"> ne seront pas prises en compte.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84"/>
        </w:tabs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Faire une demande par comp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tition ou animation.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NB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: Joindre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 xml:space="preserve">la demande un justificatif de participation.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     (Ex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feuille de r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sultats ou compte-rendu officiel de participation pour les activit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s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              individuels, feuilles de matches pour les sports collectifs)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Didier RENARD</w:t>
      </w: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Tr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sorier  UGSEL Nord-Cambrai</w:t>
      </w: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footnote text"/>
        <w:keepNext w:val="1"/>
        <w:tabs>
          <w:tab w:val="left" w:pos="6804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6"/>
          <w:szCs w:val="6"/>
        </w:rPr>
      </w:pPr>
      <w:r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103504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Comit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Nord-Cambrai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: comp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titions et animations 20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21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-202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2</w:t>
      </w:r>
    </w:p>
    <w:p>
      <w:pPr>
        <w:pStyle w:val="footnote text"/>
        <w:keepNext w:val="1"/>
        <w:tabs>
          <w:tab w:val="left" w:pos="6804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Demande de versement des indemnit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s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triques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A envoyer 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Didier RENARD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100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,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chemin du Moulin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59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380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CYSOING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Courriel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"mailto:tresorier@ugsel59c.fr"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tresorier@ugsel59c.fr</w:t>
      </w:r>
      <w:r>
        <w:rPr/>
        <w:fldChar w:fldCharType="end" w:fldLock="0"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b w:val="1"/>
          <w:bCs w:val="1"/>
          <w:sz w:val="22"/>
          <w:szCs w:val="22"/>
          <w:u w:val="single"/>
          <w:rtl w:val="0"/>
          <w:lang w:val="fr-FR"/>
        </w:rPr>
        <w:t>Attention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: joindre un justificatif de participation (R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sultats, feuille de match)</w:t>
      </w:r>
    </w:p>
    <w:p>
      <w:pPr>
        <w:pStyle w:val="Corps A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Etablissement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__________________________________________________________</w:t>
      </w: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Comp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tition ou animation de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_______________________________________________</w:t>
      </w: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Dates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           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Lieu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____________________________</w:t>
      </w: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Distance aller/retour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 kms                 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Nombre 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ves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 __________________</w:t>
      </w:r>
    </w:p>
    <w:p>
      <w:pPr>
        <w:pStyle w:val="Corps A"/>
        <w:widowControl w:val="0"/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tbl>
      <w:tblPr>
        <w:tblW w:w="1056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25"/>
        <w:gridCol w:w="1316"/>
        <w:gridCol w:w="282"/>
        <w:gridCol w:w="3824"/>
        <w:gridCol w:w="1315"/>
      </w:tblGrid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1056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Liste des 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omic Sans MS" w:hAnsi="Comic Sans MS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ves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382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Nom, Pr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gorie</w:t>
            </w:r>
          </w:p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Nom, Pr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gorie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324" w:hanging="324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widowControl w:val="0"/>
        <w:ind w:left="216" w:hanging="216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rPr>
          <w:rStyle w:val="Aucun"/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Corps A"/>
        <w:ind w:left="142" w:firstLine="0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Professeur responsable de 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activit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________________________________________</w:t>
      </w:r>
    </w:p>
    <w:p>
      <w:pPr>
        <w:pStyle w:val="Corps A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firstLine="0"/>
        <w:rPr>
          <w:rStyle w:val="Aucun"/>
          <w:rFonts w:ascii="Comic Sans MS" w:cs="Comic Sans MS" w:hAnsi="Comic Sans MS" w:eastAsia="Comic Sans MS"/>
          <w:b w:val="1"/>
          <w:bCs w:val="1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Ch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que 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ordre de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Comic Sans MS" w:hAnsi="Comic Sans MS"/>
          <w:rtl w:val="0"/>
          <w:lang w:val="fr-FR"/>
        </w:rPr>
        <w:t>____________________________________________________</w:t>
      </w:r>
    </w:p>
    <w:p>
      <w:pPr>
        <w:pStyle w:val="Corps A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tbl>
      <w:tblPr>
        <w:tblW w:w="1030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3"/>
        <w:gridCol w:w="1020"/>
        <w:gridCol w:w="4644"/>
      </w:tblGrid>
      <w:tr>
        <w:tblPrEx>
          <w:shd w:val="clear" w:color="auto" w:fill="cdd4e9"/>
        </w:tblPrEx>
        <w:trPr>
          <w:trHeight w:val="1230" w:hRule="atLeast"/>
        </w:trPr>
        <w:tc>
          <w:tcPr>
            <w:tcW w:type="dxa" w:w="4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u w:val="single"/>
                <w:shd w:val="nil" w:color="auto" w:fill="auto"/>
                <w:rtl w:val="0"/>
                <w:lang w:val="fr-FR"/>
              </w:rPr>
              <w:t>Cachet de l</w:t>
            </w:r>
            <w:r>
              <w:rPr>
                <w:rStyle w:val="Aucun"/>
                <w:rFonts w:ascii="Comic Sans MS" w:hAnsi="Comic Sans MS" w:hint="default"/>
                <w:u w:val="single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omic Sans MS" w:hAnsi="Comic Sans MS"/>
                <w:u w:val="single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1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rFonts w:ascii="Comic Sans MS" w:cs="Comic Sans MS" w:hAnsi="Comic Sans MS" w:eastAsia="Comic Sans MS"/>
                <w:sz w:val="8"/>
                <w:szCs w:val="8"/>
                <w:shd w:val="nil" w:color="auto" w:fill="auto"/>
                <w:lang w:val="fr-FR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rFonts w:ascii="Comic Sans MS" w:cs="Comic Sans MS" w:hAnsi="Comic Sans MS" w:eastAsia="Comic Sans MS"/>
                <w:shd w:val="nil" w:color="auto" w:fill="auto"/>
                <w:rtl w:val="0"/>
              </w:rPr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Fait le</w:t>
            </w:r>
            <w:r>
              <w:rPr>
                <w:rStyle w:val="Aucun"/>
                <w:rFonts w:ascii="Comic Sans MS" w:hAnsi="Comic Sans MS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 A"/>
              <w:rPr>
                <w:rStyle w:val="Aucun"/>
                <w:rFonts w:ascii="Comic Sans MS" w:cs="Comic Sans MS" w:hAnsi="Comic Sans MS" w:eastAsia="Comic Sans MS"/>
                <w:shd w:val="nil" w:color="auto" w:fill="auto"/>
                <w:lang w:val="fr-FR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Signature</w:t>
            </w:r>
            <w:r>
              <w:rPr>
                <w:rStyle w:val="Aucun"/>
                <w:rFonts w:ascii="Comic Sans MS" w:hAnsi="Comic Sans MS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Corps A"/>
        <w:widowControl w:val="0"/>
        <w:ind w:left="324" w:hanging="324"/>
      </w:pPr>
      <w:r>
        <w:rPr>
          <w:rStyle w:val="Aucun"/>
          <w:rFonts w:ascii="Comic Sans MS" w:cs="Comic Sans MS" w:hAnsi="Comic Sans MS" w:eastAsia="Comic Sans MS"/>
          <w:sz w:val="16"/>
          <w:szCs w:val="16"/>
        </w:rPr>
      </w:r>
    </w:p>
    <w:sectPr>
      <w:headerReference w:type="default" r:id="rId5"/>
      <w:footerReference w:type="default" r:id="rId6"/>
      <w:pgSz w:w="11900" w:h="16840" w:orient="portrait"/>
      <w:pgMar w:top="499" w:right="425" w:bottom="499" w:left="426" w:header="567" w:footer="49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Style w:val="Aucun"/>
        <w:i w:val="1"/>
        <w:iCs w:val="1"/>
        <w:outline w:val="0"/>
        <w:color w:val="31849b"/>
        <w:sz w:val="22"/>
        <w:szCs w:val="22"/>
        <w:u w:color="31849b"/>
        <w14:textFill>
          <w14:solidFill>
            <w14:srgbClr w14:val="31849B"/>
          </w14:solidFill>
        </w14:textFill>
      </w:rPr>
    </w:pP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UGSEL Nord Cambrai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: 30 A, rue Hautefois- 59242 Cappelle en P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é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v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è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le                                   Tel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: 07 77 95 01 77 </w:t>
    </w:r>
  </w:p>
  <w:p>
    <w:pPr>
      <w:pStyle w:val="footer"/>
    </w:pPr>
    <w:r>
      <w:rPr>
        <w:rStyle w:val="Aucun"/>
        <w:i w:val="1"/>
        <w:iCs w:val="1"/>
        <w:outline w:val="0"/>
        <w:color w:val="31849b"/>
        <w:sz w:val="20"/>
        <w:szCs w:val="20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     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www.ugsel59c.fr</w:t>
    </w:r>
    <w:r>
      <w:rPr>
        <w:rStyle w:val="Aucun"/>
        <w:i w:val="1"/>
        <w:iCs w:val="1"/>
        <w:outline w:val="0"/>
        <w:color w:val="31849b"/>
        <w:sz w:val="20"/>
        <w:szCs w:val="20"/>
        <w:u w:color="31849b"/>
        <w:rtl w:val="0"/>
        <w14:textFill>
          <w14:solidFill>
            <w14:srgbClr w14:val="31849B"/>
          </w14:solidFill>
        </w14:textFill>
      </w:rPr>
      <w:tab/>
      <w:tab/>
      <w:t xml:space="preserve">                                                                           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"mailto:directeur@ugsel59c.fr"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directeur@ugsel59c.fr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5917"/>
        <w:tab w:val="clear" w:pos="9072"/>
      </w:tabs>
      <w:rPr>
        <w:rStyle w:val="Aucun"/>
        <w:outline w:val="0"/>
        <w:color w:val="ff6600"/>
        <w:sz w:val="28"/>
        <w:szCs w:val="28"/>
        <w:u w:color="ff6600"/>
        <w14:textFill>
          <w14:solidFill>
            <w14:srgbClr w14:val="FF6600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5292725</wp:posOffset>
          </wp:positionH>
          <wp:positionV relativeFrom="page">
            <wp:posOffset>10210800</wp:posOffset>
          </wp:positionV>
          <wp:extent cx="213996" cy="2159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241934</wp:posOffset>
          </wp:positionH>
          <wp:positionV relativeFrom="page">
            <wp:posOffset>10262234</wp:posOffset>
          </wp:positionV>
          <wp:extent cx="106680" cy="1079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292711</wp:posOffset>
              </wp:positionH>
              <wp:positionV relativeFrom="page">
                <wp:posOffset>10001884</wp:posOffset>
              </wp:positionV>
              <wp:extent cx="6884036" cy="25400"/>
              <wp:effectExtent l="0" t="0" r="0" b="0"/>
              <wp:wrapNone/>
              <wp:docPr id="1073741827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4036" cy="25400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12700" dist="20320" dir="54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3.0pt;margin-top:787.5pt;width:542.0pt;height: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00049" offset="0.0pt,1.6pt"/>
              <w10:wrap type="none" side="bothSides" anchorx="page" anchory="page"/>
            </v:line>
          </w:pict>
        </mc:Fallback>
      </mc:AlternateConten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                                      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F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d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ration Sportive Educative de l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’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 xml:space="preserve">Enseignement Catholique   </w:t>
    </w:r>
  </w:p>
  <w:p>
    <w:pPr>
      <w:pStyle w:val="header"/>
    </w:pP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</w:t>
      <w:tab/>
      <w:tab/>
      <w:t xml:space="preserve">                                             Eduquer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… 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Tout un sport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 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!</w:t>
    </w:r>
    <w:r>
      <w:rPr>
        <w:rStyle w:val="Aucun"/>
        <w:outline w:val="0"/>
        <w:color w:val="ff6600"/>
        <w:sz w:val="32"/>
        <w:szCs w:val="32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357ca2"/>
      <w:sz w:val="22"/>
      <w:szCs w:val="22"/>
      <w:u w:color="357ca2"/>
      <w14:textFill>
        <w14:solidFill>
          <w14:srgbClr w14:val="357CA2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Comic Sans MS" w:cs="Comic Sans MS" w:hAnsi="Comic Sans MS" w:eastAsia="Comic Sans MS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